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342" w14:textId="77777777" w:rsidR="00A00289" w:rsidRPr="00A00289" w:rsidRDefault="00A00289" w:rsidP="00A002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0289">
        <w:rPr>
          <w:rFonts w:ascii="Arial" w:hAnsi="Arial" w:cs="Arial"/>
          <w:b/>
          <w:bCs/>
          <w:sz w:val="24"/>
          <w:szCs w:val="24"/>
        </w:rPr>
        <w:t>AVISO DE PRIVACIDAD INTEGRAL</w:t>
      </w:r>
    </w:p>
    <w:p w14:paraId="4D7427F6" w14:textId="77777777" w:rsidR="00A00289" w:rsidRPr="00A00289" w:rsidRDefault="00A00289" w:rsidP="00A00289">
      <w:pPr>
        <w:rPr>
          <w:rFonts w:ascii="Arial" w:hAnsi="Arial" w:cs="Arial"/>
        </w:rPr>
      </w:pPr>
    </w:p>
    <w:p w14:paraId="09B02162" w14:textId="28CFF454" w:rsidR="00A00289" w:rsidRPr="00A00289" w:rsidRDefault="00A00289" w:rsidP="00BF7877">
      <w:pPr>
        <w:jc w:val="both"/>
        <w:rPr>
          <w:rFonts w:ascii="Arial" w:hAnsi="Arial" w:cs="Arial"/>
        </w:rPr>
      </w:pPr>
      <w:r w:rsidRPr="00A00289">
        <w:rPr>
          <w:rFonts w:ascii="Arial" w:hAnsi="Arial" w:cs="Arial"/>
        </w:rPr>
        <w:t>El Comité Directivo Estatal del Partido Acción Nacional (PAN), con domicilio en</w:t>
      </w:r>
      <w:r>
        <w:rPr>
          <w:rFonts w:ascii="Arial" w:hAnsi="Arial" w:cs="Arial"/>
        </w:rPr>
        <w:t xml:space="preserve"> Cerro del Aire 101, Col. Colinas del Cimatario, C.P. 76090, Querétaro, </w:t>
      </w:r>
      <w:proofErr w:type="spellStart"/>
      <w:r>
        <w:rPr>
          <w:rFonts w:ascii="Arial" w:hAnsi="Arial" w:cs="Arial"/>
        </w:rPr>
        <w:t>Qro</w:t>
      </w:r>
      <w:proofErr w:type="spellEnd"/>
      <w:r w:rsidRPr="00A00289">
        <w:rPr>
          <w:rFonts w:ascii="Arial" w:hAnsi="Arial" w:cs="Arial"/>
        </w:rPr>
        <w:t xml:space="preserve">, es responsable del tratamiento de sus datos personales en términos de lo dispuesto por la </w:t>
      </w:r>
      <w:r w:rsidR="007651A6">
        <w:rPr>
          <w:rFonts w:ascii="Arial" w:hAnsi="Arial" w:cs="Arial"/>
        </w:rPr>
        <w:t>Ley de Protección de Datos Personales en Posesión de Sujetos Obligados del Estado de Querétaro</w:t>
      </w:r>
      <w:r w:rsidRPr="00A00289">
        <w:rPr>
          <w:rFonts w:ascii="Arial" w:hAnsi="Arial" w:cs="Arial"/>
        </w:rPr>
        <w:t>, su Reglamento y demás disposiciones aplicables.</w:t>
      </w:r>
    </w:p>
    <w:p w14:paraId="47FCA9B2" w14:textId="20963DB1" w:rsidR="00A00289" w:rsidRPr="00BF7877" w:rsidRDefault="00A00289" w:rsidP="00A00289">
      <w:pPr>
        <w:rPr>
          <w:rFonts w:ascii="Arial" w:hAnsi="Arial" w:cs="Arial"/>
          <w:b/>
          <w:bCs/>
        </w:rPr>
      </w:pPr>
      <w:r w:rsidRPr="00BF7877">
        <w:rPr>
          <w:rFonts w:ascii="Arial" w:hAnsi="Arial" w:cs="Arial"/>
          <w:b/>
          <w:bCs/>
        </w:rPr>
        <w:t>1. Datos personales que se recaban</w:t>
      </w:r>
    </w:p>
    <w:p w14:paraId="4306EA74" w14:textId="18656521" w:rsidR="00A00289" w:rsidRPr="00A00289" w:rsidRDefault="001E4BF8" w:rsidP="00A00289">
      <w:pPr>
        <w:rPr>
          <w:rFonts w:ascii="Arial" w:hAnsi="Arial" w:cs="Arial"/>
        </w:rPr>
      </w:pPr>
      <w:r>
        <w:rPr>
          <w:rFonts w:ascii="Arial" w:hAnsi="Arial" w:cs="Arial"/>
        </w:rPr>
        <w:t>Con forme a los artículos 3, 4, 6 y 16 de la Lay, r</w:t>
      </w:r>
      <w:r w:rsidR="00A00289" w:rsidRPr="00A00289">
        <w:rPr>
          <w:rFonts w:ascii="Arial" w:hAnsi="Arial" w:cs="Arial"/>
        </w:rPr>
        <w:t>ecabamos las siguientes categorías de datos personales:</w:t>
      </w:r>
    </w:p>
    <w:p w14:paraId="7B5D4758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</w:r>
      <w:r w:rsidRPr="0080154A">
        <w:rPr>
          <w:rFonts w:ascii="Arial" w:hAnsi="Arial" w:cs="Arial"/>
          <w:b/>
          <w:bCs/>
        </w:rPr>
        <w:t>Datos de identificación:</w:t>
      </w:r>
      <w:r w:rsidRPr="00A00289">
        <w:rPr>
          <w:rFonts w:ascii="Arial" w:hAnsi="Arial" w:cs="Arial"/>
        </w:rPr>
        <w:t xml:space="preserve"> nombre, CURP, RFC, fotografía, firma autógrafa o electrónica.</w:t>
      </w:r>
    </w:p>
    <w:p w14:paraId="4486E7B1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</w:r>
      <w:r w:rsidRPr="003245D5">
        <w:rPr>
          <w:rFonts w:ascii="Arial" w:hAnsi="Arial" w:cs="Arial"/>
          <w:b/>
          <w:bCs/>
        </w:rPr>
        <w:t>Datos de contacto:</w:t>
      </w:r>
      <w:r w:rsidRPr="00A00289">
        <w:rPr>
          <w:rFonts w:ascii="Arial" w:hAnsi="Arial" w:cs="Arial"/>
        </w:rPr>
        <w:t xml:space="preserve"> domicilio, teléfono, correo electrónico.</w:t>
      </w:r>
    </w:p>
    <w:p w14:paraId="06733A5C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</w:r>
      <w:r w:rsidRPr="003245D5">
        <w:rPr>
          <w:rFonts w:ascii="Arial" w:hAnsi="Arial" w:cs="Arial"/>
          <w:b/>
          <w:bCs/>
        </w:rPr>
        <w:t>Datos laborales</w:t>
      </w:r>
      <w:r w:rsidRPr="00A00289">
        <w:rPr>
          <w:rFonts w:ascii="Arial" w:hAnsi="Arial" w:cs="Arial"/>
        </w:rPr>
        <w:t>: ocupación, puesto, experiencia profesional.</w:t>
      </w:r>
    </w:p>
    <w:p w14:paraId="0D9292B9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</w:r>
      <w:r w:rsidRPr="003245D5">
        <w:rPr>
          <w:rFonts w:ascii="Arial" w:hAnsi="Arial" w:cs="Arial"/>
          <w:b/>
          <w:bCs/>
        </w:rPr>
        <w:t>Datos académicos:</w:t>
      </w:r>
      <w:r w:rsidRPr="00A00289">
        <w:rPr>
          <w:rFonts w:ascii="Arial" w:hAnsi="Arial" w:cs="Arial"/>
        </w:rPr>
        <w:t xml:space="preserve"> nivel de estudios, títulos, cédula profesional.</w:t>
      </w:r>
    </w:p>
    <w:p w14:paraId="4507A5E2" w14:textId="3BF2DD8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</w:r>
      <w:r w:rsidRPr="003245D5">
        <w:rPr>
          <w:rFonts w:ascii="Arial" w:hAnsi="Arial" w:cs="Arial"/>
          <w:b/>
          <w:bCs/>
        </w:rPr>
        <w:t>Datos sensibles:</w:t>
      </w:r>
      <w:r w:rsidRPr="00A00289">
        <w:rPr>
          <w:rFonts w:ascii="Arial" w:hAnsi="Arial" w:cs="Arial"/>
        </w:rPr>
        <w:t xml:space="preserve"> afiliación política, ideología, datos de salud (en caso de ser estrictamente necesario).</w:t>
      </w:r>
    </w:p>
    <w:p w14:paraId="5E446A4A" w14:textId="6F295B08" w:rsidR="00A00289" w:rsidRPr="00BF7877" w:rsidRDefault="00A00289" w:rsidP="00A00289">
      <w:pPr>
        <w:rPr>
          <w:rFonts w:ascii="Arial" w:hAnsi="Arial" w:cs="Arial"/>
          <w:b/>
          <w:bCs/>
        </w:rPr>
      </w:pPr>
      <w:r w:rsidRPr="00BF7877">
        <w:rPr>
          <w:rFonts w:ascii="Arial" w:hAnsi="Arial" w:cs="Arial"/>
          <w:b/>
          <w:bCs/>
        </w:rPr>
        <w:t>2. Finalidades del tratamiento</w:t>
      </w:r>
    </w:p>
    <w:p w14:paraId="01AE7C2B" w14:textId="6D950964" w:rsidR="00A00289" w:rsidRPr="00A00289" w:rsidRDefault="003F33CB" w:rsidP="00A00289">
      <w:pPr>
        <w:rPr>
          <w:rFonts w:ascii="Arial" w:hAnsi="Arial" w:cs="Arial"/>
        </w:rPr>
      </w:pPr>
      <w:r>
        <w:rPr>
          <w:rFonts w:ascii="Arial" w:hAnsi="Arial" w:cs="Arial"/>
        </w:rPr>
        <w:t>De acuerdo con el artículo 17 de la Ley, s</w:t>
      </w:r>
      <w:r w:rsidR="00A00289" w:rsidRPr="00A00289">
        <w:rPr>
          <w:rFonts w:ascii="Arial" w:hAnsi="Arial" w:cs="Arial"/>
        </w:rPr>
        <w:t>us datos personales serán utilizados para las siguientes finalidades principales:</w:t>
      </w:r>
    </w:p>
    <w:p w14:paraId="1DDE2496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>Gestión y registro de afiliados y simpatizantes.</w:t>
      </w:r>
    </w:p>
    <w:p w14:paraId="6E2E535A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>Administración de procesos internos relacionados con actividades partidistas.</w:t>
      </w:r>
    </w:p>
    <w:p w14:paraId="024091C5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>Organización de eventos, reuniones y actividades de capacitación.</w:t>
      </w:r>
    </w:p>
    <w:p w14:paraId="5BA2D0CA" w14:textId="673FEA2F" w:rsidR="00A00289" w:rsidRPr="00A00289" w:rsidRDefault="00A00289" w:rsidP="00BF7877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>Cumplimiento de obligaciones legales y estatutarias del partido.</w:t>
      </w:r>
    </w:p>
    <w:p w14:paraId="680E09A2" w14:textId="319D29BB" w:rsidR="00A00289" w:rsidRPr="00A00289" w:rsidRDefault="00452DEB" w:rsidP="00452D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podrán usarse para finalidades secundarias, como el envío de información sobre actividades, encuestas y noticias del partido. En caso de no estar de acuerdo, puede manifestar su negativa conforme al artículo 18 de la Ley.</w:t>
      </w:r>
    </w:p>
    <w:p w14:paraId="44A2FFB8" w14:textId="3AF9F3DE" w:rsidR="00A00289" w:rsidRPr="00BF7877" w:rsidRDefault="00A00289" w:rsidP="00A00289">
      <w:pPr>
        <w:rPr>
          <w:rFonts w:ascii="Arial" w:hAnsi="Arial" w:cs="Arial"/>
          <w:b/>
          <w:bCs/>
        </w:rPr>
      </w:pPr>
      <w:r w:rsidRPr="00BF7877">
        <w:rPr>
          <w:rFonts w:ascii="Arial" w:hAnsi="Arial" w:cs="Arial"/>
          <w:b/>
          <w:bCs/>
        </w:rPr>
        <w:t>3. Transferencia de datos personales</w:t>
      </w:r>
    </w:p>
    <w:p w14:paraId="3C39050B" w14:textId="56705C1D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>Sus datos personales podrán ser transferidos únicamente en los casos</w:t>
      </w:r>
      <w:r w:rsidR="00320A93">
        <w:rPr>
          <w:rFonts w:ascii="Arial" w:hAnsi="Arial" w:cs="Arial"/>
        </w:rPr>
        <w:t xml:space="preserve"> establecidos en los artículos 23 y 25 de la Ley, incluyendo</w:t>
      </w:r>
      <w:r w:rsidRPr="00A00289">
        <w:rPr>
          <w:rFonts w:ascii="Arial" w:hAnsi="Arial" w:cs="Arial"/>
        </w:rPr>
        <w:t>:</w:t>
      </w:r>
    </w:p>
    <w:p w14:paraId="7283509C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>A autoridades competentes, cuando así lo exijan las leyes aplicables.</w:t>
      </w:r>
    </w:p>
    <w:p w14:paraId="6473C54C" w14:textId="76A501F5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>A instancias internas del partido para el cumplimiento de sus finalidades estatutarias.</w:t>
      </w:r>
    </w:p>
    <w:p w14:paraId="63334B31" w14:textId="220D633E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lastRenderedPageBreak/>
        <w:t>No se realizarán transferencias de sus datos personales a terceros sin su consentimiento, salvo las excepciones previstas en la legislación aplicable.</w:t>
      </w:r>
    </w:p>
    <w:p w14:paraId="28E4640D" w14:textId="33491C4D" w:rsidR="00A00289" w:rsidRPr="00BF7877" w:rsidRDefault="00A00289" w:rsidP="00A00289">
      <w:pPr>
        <w:rPr>
          <w:rFonts w:ascii="Arial" w:hAnsi="Arial" w:cs="Arial"/>
          <w:b/>
          <w:bCs/>
        </w:rPr>
      </w:pPr>
      <w:r w:rsidRPr="00BF7877">
        <w:rPr>
          <w:rFonts w:ascii="Arial" w:hAnsi="Arial" w:cs="Arial"/>
          <w:b/>
          <w:bCs/>
        </w:rPr>
        <w:t>4. Medios para ejercer sus derechos ARCO</w:t>
      </w:r>
    </w:p>
    <w:p w14:paraId="5CDF1519" w14:textId="5F56E1F4" w:rsidR="00A00289" w:rsidRPr="00A00289" w:rsidRDefault="00293E7A" w:rsidP="00A00289">
      <w:pPr>
        <w:rPr>
          <w:rFonts w:ascii="Arial" w:hAnsi="Arial" w:cs="Arial"/>
        </w:rPr>
      </w:pPr>
      <w:r>
        <w:rPr>
          <w:rFonts w:ascii="Arial" w:hAnsi="Arial" w:cs="Arial"/>
        </w:rPr>
        <w:t>En términos de los artículos 26 a 30 de la Ley, u</w:t>
      </w:r>
      <w:r w:rsidR="00A00289" w:rsidRPr="00A00289">
        <w:rPr>
          <w:rFonts w:ascii="Arial" w:hAnsi="Arial" w:cs="Arial"/>
        </w:rPr>
        <w:t xml:space="preserve">sted tiene derecho a acceder, rectificar, cancelar u oponerse (ARCO) al tratamiento de sus datos personales. Para ejercer estos derechos, puede contactar a nuestro </w:t>
      </w:r>
      <w:proofErr w:type="gramStart"/>
      <w:r w:rsidR="00A00289" w:rsidRPr="00A00289">
        <w:rPr>
          <w:rFonts w:ascii="Arial" w:hAnsi="Arial" w:cs="Arial"/>
        </w:rPr>
        <w:t>Responsable</w:t>
      </w:r>
      <w:proofErr w:type="gramEnd"/>
      <w:r w:rsidR="00A00289" w:rsidRPr="00A00289">
        <w:rPr>
          <w:rFonts w:ascii="Arial" w:hAnsi="Arial" w:cs="Arial"/>
        </w:rPr>
        <w:t xml:space="preserve"> de Protección de Datos Personales, enviando su solicitud a:</w:t>
      </w:r>
    </w:p>
    <w:p w14:paraId="753939C5" w14:textId="15D31B34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 xml:space="preserve">Correo electrónico: </w:t>
      </w:r>
      <w:hyperlink r:id="rId4" w:history="1">
        <w:r w:rsidR="00BF7877" w:rsidRPr="0092492C">
          <w:rPr>
            <w:rStyle w:val="Hipervnculo"/>
            <w:rFonts w:ascii="Arial" w:hAnsi="Arial" w:cs="Arial"/>
          </w:rPr>
          <w:t>transparenciapanqro@panqro.org.mx</w:t>
        </w:r>
      </w:hyperlink>
      <w:r w:rsidR="00BF7877">
        <w:rPr>
          <w:rFonts w:ascii="Arial" w:hAnsi="Arial" w:cs="Arial"/>
        </w:rPr>
        <w:t xml:space="preserve"> </w:t>
      </w:r>
    </w:p>
    <w:p w14:paraId="160D6F64" w14:textId="42506BCB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•</w:t>
      </w:r>
      <w:r w:rsidRPr="00A00289">
        <w:rPr>
          <w:rFonts w:ascii="Arial" w:hAnsi="Arial" w:cs="Arial"/>
        </w:rPr>
        <w:tab/>
        <w:t xml:space="preserve">Teléfono: </w:t>
      </w:r>
      <w:r w:rsidR="00BF7877">
        <w:rPr>
          <w:rFonts w:ascii="Arial" w:hAnsi="Arial" w:cs="Arial"/>
        </w:rPr>
        <w:t>442 248 2325</w:t>
      </w:r>
      <w:r w:rsidRPr="00A00289">
        <w:rPr>
          <w:rFonts w:ascii="Arial" w:hAnsi="Arial" w:cs="Arial"/>
        </w:rPr>
        <w:t>.</w:t>
      </w:r>
    </w:p>
    <w:p w14:paraId="1C771CCE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>La solicitud deberá incluir:</w:t>
      </w:r>
    </w:p>
    <w:p w14:paraId="2098DDA2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1.</w:t>
      </w:r>
      <w:r w:rsidRPr="00A00289">
        <w:rPr>
          <w:rFonts w:ascii="Arial" w:hAnsi="Arial" w:cs="Arial"/>
        </w:rPr>
        <w:tab/>
        <w:t>Su nombre completo y medio para comunicar la respuesta.</w:t>
      </w:r>
    </w:p>
    <w:p w14:paraId="237B5EAE" w14:textId="77777777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2.</w:t>
      </w:r>
      <w:r w:rsidRPr="00A00289">
        <w:rPr>
          <w:rFonts w:ascii="Arial" w:hAnsi="Arial" w:cs="Arial"/>
        </w:rPr>
        <w:tab/>
        <w:t>Descripción clara de los datos respecto a los cuales busca ejercer sus derechos.</w:t>
      </w:r>
    </w:p>
    <w:p w14:paraId="4C6267EB" w14:textId="22442509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ab/>
        <w:t>3.</w:t>
      </w:r>
      <w:r w:rsidRPr="00A00289">
        <w:rPr>
          <w:rFonts w:ascii="Arial" w:hAnsi="Arial" w:cs="Arial"/>
        </w:rPr>
        <w:tab/>
        <w:t>Cualquier documento que acredite su identidad o, en su caso, representación legal.</w:t>
      </w:r>
    </w:p>
    <w:p w14:paraId="17E023F6" w14:textId="537E9679" w:rsidR="00A00289" w:rsidRPr="00BF7877" w:rsidRDefault="00A00289" w:rsidP="00A00289">
      <w:pPr>
        <w:rPr>
          <w:rFonts w:ascii="Arial" w:hAnsi="Arial" w:cs="Arial"/>
          <w:b/>
          <w:bCs/>
        </w:rPr>
      </w:pPr>
      <w:r w:rsidRPr="00BF7877">
        <w:rPr>
          <w:rFonts w:ascii="Arial" w:hAnsi="Arial" w:cs="Arial"/>
          <w:b/>
          <w:bCs/>
        </w:rPr>
        <w:t xml:space="preserve">5. </w:t>
      </w:r>
      <w:r w:rsidR="008D60C2">
        <w:rPr>
          <w:rFonts w:ascii="Arial" w:hAnsi="Arial" w:cs="Arial"/>
          <w:b/>
          <w:bCs/>
        </w:rPr>
        <w:t>Medidas de Protección</w:t>
      </w:r>
    </w:p>
    <w:p w14:paraId="30CAD3D4" w14:textId="5DAFF8AB" w:rsidR="00A00289" w:rsidRDefault="001211AF" w:rsidP="00A00289">
      <w:pPr>
        <w:rPr>
          <w:rFonts w:ascii="Arial" w:hAnsi="Arial" w:cs="Arial"/>
        </w:rPr>
      </w:pPr>
      <w:r>
        <w:rPr>
          <w:rFonts w:ascii="Arial" w:hAnsi="Arial" w:cs="Arial"/>
        </w:rPr>
        <w:t>El Comité implementa medidas de seguridad administrativas, técnicas y físicas para proteger sus datos personales, en cumplimiento del artículo 31 de la Ley</w:t>
      </w:r>
      <w:r w:rsidR="00A00289" w:rsidRPr="00A00289">
        <w:rPr>
          <w:rFonts w:ascii="Arial" w:hAnsi="Arial" w:cs="Arial"/>
        </w:rPr>
        <w:t>.</w:t>
      </w:r>
    </w:p>
    <w:p w14:paraId="0AAB2A6D" w14:textId="6DEE35A0" w:rsidR="008D60C2" w:rsidRPr="00BF7877" w:rsidRDefault="004127DB" w:rsidP="008D60C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D60C2" w:rsidRPr="00BF7877">
        <w:rPr>
          <w:rFonts w:ascii="Arial" w:hAnsi="Arial" w:cs="Arial"/>
          <w:b/>
          <w:bCs/>
        </w:rPr>
        <w:t xml:space="preserve">. Cambios al </w:t>
      </w:r>
      <w:r w:rsidR="008D60C2">
        <w:rPr>
          <w:rFonts w:ascii="Arial" w:hAnsi="Arial" w:cs="Arial"/>
          <w:b/>
          <w:bCs/>
        </w:rPr>
        <w:t>A</w:t>
      </w:r>
      <w:r w:rsidR="008D60C2" w:rsidRPr="00BF7877">
        <w:rPr>
          <w:rFonts w:ascii="Arial" w:hAnsi="Arial" w:cs="Arial"/>
          <w:b/>
          <w:bCs/>
        </w:rPr>
        <w:t>viso de privacidad</w:t>
      </w:r>
    </w:p>
    <w:p w14:paraId="401F451C" w14:textId="487BD5D8" w:rsidR="008D60C2" w:rsidRPr="00A00289" w:rsidRDefault="008D60C2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 xml:space="preserve">Nos reservamos el derecho de actualizar este aviso de privacidad para reflejar cambios en nuestras prácticas o en las disposiciones legales aplicables. Las modificaciones estarán disponibles en nuestro sitio web oficial </w:t>
      </w:r>
      <w:hyperlink r:id="rId5" w:history="1">
        <w:r w:rsidRPr="000B4904">
          <w:rPr>
            <w:rStyle w:val="Hipervnculo"/>
            <w:rFonts w:ascii="Arial" w:hAnsi="Arial" w:cs="Arial"/>
          </w:rPr>
          <w:t>https://panqro.org.mx/avisos-privacidad/</w:t>
        </w:r>
      </w:hyperlink>
      <w:r>
        <w:rPr>
          <w:rFonts w:ascii="Arial" w:hAnsi="Arial" w:cs="Arial"/>
        </w:rPr>
        <w:t xml:space="preserve"> </w:t>
      </w:r>
      <w:r w:rsidRPr="00A00289">
        <w:rPr>
          <w:rFonts w:ascii="Arial" w:hAnsi="Arial" w:cs="Arial"/>
        </w:rPr>
        <w:t>o en nuestro domicilio.</w:t>
      </w:r>
    </w:p>
    <w:p w14:paraId="1006A077" w14:textId="018303C0" w:rsidR="00A00289" w:rsidRPr="00A25B5D" w:rsidRDefault="00A00289" w:rsidP="00A00289">
      <w:pPr>
        <w:rPr>
          <w:rFonts w:ascii="Arial" w:hAnsi="Arial" w:cs="Arial"/>
          <w:i/>
          <w:iCs/>
        </w:rPr>
      </w:pPr>
      <w:r w:rsidRPr="00A25B5D">
        <w:rPr>
          <w:rFonts w:ascii="Arial" w:hAnsi="Arial" w:cs="Arial"/>
          <w:i/>
          <w:iCs/>
        </w:rPr>
        <w:t xml:space="preserve">Fecha de última actualización: </w:t>
      </w:r>
      <w:r w:rsidR="00B610B5" w:rsidRPr="00A25B5D">
        <w:rPr>
          <w:rFonts w:ascii="Arial" w:hAnsi="Arial" w:cs="Arial"/>
          <w:i/>
          <w:iCs/>
        </w:rPr>
        <w:t>04 de diciembre de 2024</w:t>
      </w:r>
      <w:r w:rsidRPr="00A25B5D">
        <w:rPr>
          <w:rFonts w:ascii="Arial" w:hAnsi="Arial" w:cs="Arial"/>
          <w:i/>
          <w:iCs/>
        </w:rPr>
        <w:t>.</w:t>
      </w:r>
    </w:p>
    <w:p w14:paraId="55308B88" w14:textId="1A339360" w:rsidR="00A00289" w:rsidRPr="00A00289" w:rsidRDefault="00A00289" w:rsidP="00A00289">
      <w:pPr>
        <w:rPr>
          <w:rFonts w:ascii="Arial" w:hAnsi="Arial" w:cs="Arial"/>
        </w:rPr>
      </w:pPr>
      <w:r w:rsidRPr="00A00289">
        <w:rPr>
          <w:rFonts w:ascii="Arial" w:hAnsi="Arial" w:cs="Arial"/>
        </w:rPr>
        <w:t>Si tiene alguna duda o requiere información adicional, no dude en ponerse en contacto con nosotros.</w:t>
      </w:r>
    </w:p>
    <w:p w14:paraId="7174C2F0" w14:textId="393EE1D4" w:rsidR="0096582C" w:rsidRPr="00BF7877" w:rsidRDefault="00A00289" w:rsidP="00A00289">
      <w:pPr>
        <w:rPr>
          <w:rFonts w:ascii="Arial" w:hAnsi="Arial" w:cs="Arial"/>
          <w:b/>
          <w:bCs/>
        </w:rPr>
      </w:pPr>
      <w:r w:rsidRPr="00BF7877">
        <w:rPr>
          <w:rFonts w:ascii="Arial" w:hAnsi="Arial" w:cs="Arial"/>
          <w:b/>
          <w:bCs/>
        </w:rPr>
        <w:t>Comité Directivo Estatal del Partido Acción Nacional</w:t>
      </w:r>
      <w:r w:rsidR="00BF7877">
        <w:rPr>
          <w:rFonts w:ascii="Arial" w:hAnsi="Arial" w:cs="Arial"/>
          <w:b/>
          <w:bCs/>
        </w:rPr>
        <w:t xml:space="preserve"> del Estado de Querétaro.</w:t>
      </w:r>
    </w:p>
    <w:sectPr w:rsidR="0096582C" w:rsidRPr="00BF7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89"/>
    <w:rsid w:val="001211AF"/>
    <w:rsid w:val="001E4BF8"/>
    <w:rsid w:val="00293E7A"/>
    <w:rsid w:val="00294079"/>
    <w:rsid w:val="00320A93"/>
    <w:rsid w:val="003245D5"/>
    <w:rsid w:val="003F33CB"/>
    <w:rsid w:val="004127DB"/>
    <w:rsid w:val="00452DEB"/>
    <w:rsid w:val="005B2F36"/>
    <w:rsid w:val="007651A6"/>
    <w:rsid w:val="0080154A"/>
    <w:rsid w:val="008D60C2"/>
    <w:rsid w:val="00912355"/>
    <w:rsid w:val="0096582C"/>
    <w:rsid w:val="00A00289"/>
    <w:rsid w:val="00A25B5D"/>
    <w:rsid w:val="00B610B5"/>
    <w:rsid w:val="00BF7877"/>
    <w:rsid w:val="00CE3A4A"/>
    <w:rsid w:val="00CF59A3"/>
    <w:rsid w:val="00D941FD"/>
    <w:rsid w:val="00F1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387F"/>
  <w15:chartTrackingRefBased/>
  <w15:docId w15:val="{337954E9-7BEA-432F-8E52-F2EA681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0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0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02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0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02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0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0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0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0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02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02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02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02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02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02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02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02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02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0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0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0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0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0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02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02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02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02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02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028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610B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qro.org.mx/avisos-privacidad/" TargetMode="External"/><Relationship Id="rId4" Type="http://schemas.openxmlformats.org/officeDocument/2006/relationships/hyperlink" Target="mailto:transparenciapanqro@panqro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Usuario23</dc:creator>
  <cp:keywords/>
  <dc:description/>
  <cp:lastModifiedBy>Usuario23</cp:lastModifiedBy>
  <cp:revision>21</cp:revision>
  <dcterms:created xsi:type="dcterms:W3CDTF">2024-12-04T16:50:00Z</dcterms:created>
  <dcterms:modified xsi:type="dcterms:W3CDTF">2024-12-04T18:40:00Z</dcterms:modified>
</cp:coreProperties>
</file>